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DE" w:rsidRPr="008554DE" w:rsidRDefault="008554DE" w:rsidP="008554DE">
      <w:pPr>
        <w:jc w:val="center"/>
        <w:rPr>
          <w:b/>
          <w:szCs w:val="28"/>
        </w:rPr>
      </w:pPr>
      <w:r w:rsidRPr="008554DE">
        <w:rPr>
          <w:b/>
          <w:szCs w:val="28"/>
        </w:rPr>
        <w:t>АДМИНИСТРАЦИЯ  БОЛЬШЕУЛУЙСКОГО  СЕЛЬСОВЕТА</w:t>
      </w:r>
    </w:p>
    <w:p w:rsidR="008554DE" w:rsidRPr="008554DE" w:rsidRDefault="008554DE" w:rsidP="008554DE">
      <w:pPr>
        <w:jc w:val="center"/>
        <w:rPr>
          <w:b/>
          <w:szCs w:val="28"/>
        </w:rPr>
      </w:pPr>
      <w:r w:rsidRPr="008554DE">
        <w:rPr>
          <w:b/>
          <w:szCs w:val="28"/>
        </w:rPr>
        <w:t>БОЛЬШЕУЛУЙСКОГО РАЙОНА КРАСНОЯРСКОГО КРАЯ</w:t>
      </w:r>
    </w:p>
    <w:p w:rsidR="008554DE" w:rsidRPr="008554DE" w:rsidRDefault="008554DE" w:rsidP="008554DE">
      <w:pPr>
        <w:jc w:val="center"/>
        <w:rPr>
          <w:b/>
          <w:szCs w:val="28"/>
        </w:rPr>
      </w:pPr>
    </w:p>
    <w:p w:rsidR="008554DE" w:rsidRPr="008554DE" w:rsidRDefault="008554DE" w:rsidP="008554DE">
      <w:pPr>
        <w:jc w:val="center"/>
        <w:rPr>
          <w:b/>
          <w:szCs w:val="28"/>
        </w:rPr>
      </w:pPr>
      <w:proofErr w:type="gramStart"/>
      <w:r w:rsidRPr="008554DE">
        <w:rPr>
          <w:b/>
          <w:szCs w:val="28"/>
        </w:rPr>
        <w:t>П</w:t>
      </w:r>
      <w:proofErr w:type="gramEnd"/>
      <w:r w:rsidRPr="008554DE">
        <w:rPr>
          <w:b/>
          <w:szCs w:val="28"/>
        </w:rPr>
        <w:t xml:space="preserve"> О С Т А Н О В Л Е Н И Е</w:t>
      </w:r>
    </w:p>
    <w:p w:rsidR="008554DE" w:rsidRPr="008554DE" w:rsidRDefault="008554DE" w:rsidP="008554DE">
      <w:pPr>
        <w:jc w:val="center"/>
        <w:rPr>
          <w:b/>
          <w:szCs w:val="28"/>
        </w:rPr>
      </w:pPr>
    </w:p>
    <w:p w:rsidR="008554DE" w:rsidRPr="008554DE" w:rsidRDefault="008554DE" w:rsidP="008554DE">
      <w:pPr>
        <w:jc w:val="center"/>
        <w:rPr>
          <w:szCs w:val="28"/>
        </w:rPr>
      </w:pPr>
      <w:r w:rsidRPr="008554DE">
        <w:rPr>
          <w:szCs w:val="28"/>
        </w:rPr>
        <w:t xml:space="preserve">с. Большой  Улуй </w:t>
      </w:r>
    </w:p>
    <w:p w:rsidR="008554DE" w:rsidRPr="008554DE" w:rsidRDefault="008554DE" w:rsidP="008554DE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55BC5" w:rsidRPr="00145AB3" w:rsidRDefault="008554DE" w:rsidP="00655BC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554D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9387F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55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6A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655BC5" w:rsidRPr="00145AB3">
        <w:rPr>
          <w:rFonts w:ascii="Times New Roman" w:hAnsi="Times New Roman" w:cs="Times New Roman"/>
          <w:b w:val="0"/>
          <w:sz w:val="28"/>
          <w:szCs w:val="28"/>
        </w:rPr>
        <w:t>«</w:t>
      </w:r>
      <w:r w:rsidR="00655BC5">
        <w:rPr>
          <w:rFonts w:ascii="Times New Roman" w:hAnsi="Times New Roman" w:cs="Times New Roman"/>
          <w:b w:val="0"/>
          <w:sz w:val="28"/>
          <w:szCs w:val="28"/>
        </w:rPr>
        <w:t>25</w:t>
      </w:r>
      <w:r w:rsidR="00655BC5" w:rsidRPr="00145AB3">
        <w:rPr>
          <w:rFonts w:ascii="Times New Roman" w:hAnsi="Times New Roman" w:cs="Times New Roman"/>
          <w:b w:val="0"/>
          <w:sz w:val="28"/>
          <w:szCs w:val="28"/>
        </w:rPr>
        <w:t>»</w:t>
      </w:r>
      <w:r w:rsidR="00655BC5"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="00655BC5" w:rsidRPr="00145AB3">
        <w:rPr>
          <w:rFonts w:ascii="Times New Roman" w:hAnsi="Times New Roman" w:cs="Times New Roman"/>
          <w:b w:val="0"/>
          <w:sz w:val="28"/>
          <w:szCs w:val="28"/>
        </w:rPr>
        <w:t xml:space="preserve"> 2016 г.                                                                        </w:t>
      </w:r>
      <w:r w:rsidR="00655BC5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55BC5" w:rsidRPr="00145AB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55BC5">
        <w:rPr>
          <w:rFonts w:ascii="Times New Roman" w:hAnsi="Times New Roman" w:cs="Times New Roman"/>
          <w:b w:val="0"/>
          <w:sz w:val="28"/>
          <w:szCs w:val="28"/>
        </w:rPr>
        <w:t xml:space="preserve"> 302</w:t>
      </w:r>
    </w:p>
    <w:p w:rsidR="008554DE" w:rsidRPr="008554DE" w:rsidRDefault="008554DE" w:rsidP="008554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87735" w:rsidRDefault="00B87735" w:rsidP="00B87735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B87735" w:rsidRDefault="00B87735" w:rsidP="008554DE">
      <w:pPr>
        <w:autoSpaceDE w:val="0"/>
        <w:autoSpaceDN w:val="0"/>
        <w:adjustRightInd w:val="0"/>
        <w:spacing w:line="240" w:lineRule="auto"/>
        <w:ind w:right="140"/>
        <w:rPr>
          <w:szCs w:val="28"/>
        </w:rPr>
      </w:pPr>
      <w:r>
        <w:rPr>
          <w:szCs w:val="28"/>
        </w:rPr>
        <w:t xml:space="preserve">Об утверждении </w:t>
      </w:r>
      <w:r w:rsidR="008554DE" w:rsidRPr="001E6F31">
        <w:rPr>
          <w:szCs w:val="28"/>
        </w:rPr>
        <w:t xml:space="preserve">требований к </w:t>
      </w:r>
      <w:r w:rsidR="008554DE">
        <w:rPr>
          <w:szCs w:val="28"/>
        </w:rPr>
        <w:t xml:space="preserve">закупаемым администрацией Большеулуйского сельсовета отдельных видов товаров, работ и услуг (в том числе предельные цены </w:t>
      </w:r>
      <w:proofErr w:type="spellStart"/>
      <w:r w:rsidR="008554DE">
        <w:rPr>
          <w:szCs w:val="28"/>
        </w:rPr>
        <w:t>товаров</w:t>
      </w:r>
      <w:proofErr w:type="gramStart"/>
      <w:r w:rsidR="008554DE">
        <w:rPr>
          <w:szCs w:val="28"/>
        </w:rPr>
        <w:t>,р</w:t>
      </w:r>
      <w:proofErr w:type="gramEnd"/>
      <w:r w:rsidR="008554DE">
        <w:rPr>
          <w:szCs w:val="28"/>
        </w:rPr>
        <w:t>абот,услуг</w:t>
      </w:r>
      <w:proofErr w:type="spellEnd"/>
      <w:r w:rsidR="008554DE">
        <w:rPr>
          <w:szCs w:val="28"/>
        </w:rPr>
        <w:t>)</w:t>
      </w:r>
    </w:p>
    <w:p w:rsidR="008554DE" w:rsidRPr="008554DE" w:rsidRDefault="008554DE" w:rsidP="008554DE">
      <w:pPr>
        <w:autoSpaceDE w:val="0"/>
        <w:autoSpaceDN w:val="0"/>
        <w:adjustRightInd w:val="0"/>
        <w:spacing w:line="240" w:lineRule="auto"/>
        <w:ind w:right="140"/>
        <w:rPr>
          <w:bCs/>
          <w:szCs w:val="28"/>
        </w:rPr>
      </w:pPr>
    </w:p>
    <w:p w:rsidR="008554DE" w:rsidRDefault="008554DE" w:rsidP="00B877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554D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19 Федерального закона от 05.04.2013 </w:t>
      </w:r>
      <w:r w:rsidRPr="008554DE">
        <w:rPr>
          <w:rFonts w:ascii="Times New Roman" w:hAnsi="Times New Roman" w:cs="Times New Roman"/>
          <w:b w:val="0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proofErr w:type="gramEnd"/>
      <w:r w:rsidR="00486A29" w:rsidRPr="00486A29">
        <w:rPr>
          <w:sz w:val="28"/>
          <w:szCs w:val="28"/>
        </w:rPr>
        <w:t xml:space="preserve"> </w:t>
      </w:r>
      <w:r w:rsidR="00486A29" w:rsidRPr="00486A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Большеулуйского сельсовета от 07.10.2016г № 263 «Об утверждении </w:t>
      </w:r>
      <w:r w:rsidR="00486A29" w:rsidRPr="00486A2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Правил </w:t>
      </w:r>
      <w:r w:rsidR="00486A29" w:rsidRPr="00486A29">
        <w:rPr>
          <w:rFonts w:ascii="Times New Roman" w:hAnsi="Times New Roman" w:cs="Times New Roman"/>
          <w:b w:val="0"/>
          <w:sz w:val="28"/>
          <w:szCs w:val="28"/>
        </w:rPr>
        <w:t xml:space="preserve">определения требований к закупаемым администрацией Большеулуйского сельсовета отдельных видов товаров, работ и услуг (в том числе предельные цены </w:t>
      </w:r>
      <w:proofErr w:type="spellStart"/>
      <w:r w:rsidR="00486A29" w:rsidRPr="00486A29">
        <w:rPr>
          <w:rFonts w:ascii="Times New Roman" w:hAnsi="Times New Roman" w:cs="Times New Roman"/>
          <w:b w:val="0"/>
          <w:sz w:val="28"/>
          <w:szCs w:val="28"/>
        </w:rPr>
        <w:t>товаров</w:t>
      </w:r>
      <w:proofErr w:type="gramStart"/>
      <w:r w:rsidR="00486A29" w:rsidRPr="00486A29">
        <w:rPr>
          <w:rFonts w:ascii="Times New Roman" w:hAnsi="Times New Roman" w:cs="Times New Roman"/>
          <w:b w:val="0"/>
          <w:sz w:val="28"/>
          <w:szCs w:val="28"/>
        </w:rPr>
        <w:t>,р</w:t>
      </w:r>
      <w:proofErr w:type="gramEnd"/>
      <w:r w:rsidR="00486A29" w:rsidRPr="00486A29">
        <w:rPr>
          <w:rFonts w:ascii="Times New Roman" w:hAnsi="Times New Roman" w:cs="Times New Roman"/>
          <w:b w:val="0"/>
          <w:sz w:val="28"/>
          <w:szCs w:val="28"/>
        </w:rPr>
        <w:t>абот,услуг</w:t>
      </w:r>
      <w:proofErr w:type="spellEnd"/>
      <w:r w:rsidR="00486A29" w:rsidRPr="00486A29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8554DE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статьей 32  Устава Большеулуйского сельсовета:</w:t>
      </w:r>
    </w:p>
    <w:p w:rsidR="008554DE" w:rsidRPr="008554DE" w:rsidRDefault="008554DE" w:rsidP="00B877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7735" w:rsidRDefault="00B87735" w:rsidP="00B8773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87735" w:rsidRDefault="00B87735" w:rsidP="00B87735">
      <w:pPr>
        <w:pStyle w:val="10"/>
        <w:tabs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B87735" w:rsidRDefault="008554DE" w:rsidP="008554DE">
      <w:pPr>
        <w:autoSpaceDE w:val="0"/>
        <w:autoSpaceDN w:val="0"/>
        <w:adjustRightInd w:val="0"/>
        <w:spacing w:line="240" w:lineRule="auto"/>
        <w:ind w:right="140"/>
        <w:rPr>
          <w:szCs w:val="28"/>
        </w:rPr>
      </w:pPr>
      <w:r>
        <w:rPr>
          <w:szCs w:val="28"/>
        </w:rPr>
        <w:t xml:space="preserve">      </w:t>
      </w:r>
      <w:r w:rsidR="00B87735">
        <w:rPr>
          <w:szCs w:val="28"/>
        </w:rPr>
        <w:t xml:space="preserve">1. Утвердить </w:t>
      </w:r>
      <w:r w:rsidRPr="001E6F31">
        <w:rPr>
          <w:szCs w:val="28"/>
        </w:rPr>
        <w:t>требовани</w:t>
      </w:r>
      <w:r w:rsidR="00486A29">
        <w:rPr>
          <w:szCs w:val="28"/>
        </w:rPr>
        <w:t>я</w:t>
      </w:r>
      <w:r w:rsidRPr="001E6F31">
        <w:rPr>
          <w:szCs w:val="28"/>
        </w:rPr>
        <w:t xml:space="preserve"> к </w:t>
      </w:r>
      <w:r>
        <w:rPr>
          <w:szCs w:val="28"/>
        </w:rPr>
        <w:t xml:space="preserve">закупаемым администрацией Большеулуйского сельсовета отдельных видов товаров, работ и услуг (в том числе предельные цены </w:t>
      </w:r>
      <w:proofErr w:type="spellStart"/>
      <w:r>
        <w:rPr>
          <w:szCs w:val="28"/>
        </w:rPr>
        <w:t>товаров</w:t>
      </w:r>
      <w:proofErr w:type="gramStart"/>
      <w:r>
        <w:rPr>
          <w:szCs w:val="28"/>
        </w:rPr>
        <w:t>,р</w:t>
      </w:r>
      <w:proofErr w:type="gramEnd"/>
      <w:r>
        <w:rPr>
          <w:szCs w:val="28"/>
        </w:rPr>
        <w:t>абот,услуг</w:t>
      </w:r>
      <w:proofErr w:type="spellEnd"/>
      <w:r>
        <w:rPr>
          <w:szCs w:val="28"/>
        </w:rPr>
        <w:t xml:space="preserve">) </w:t>
      </w:r>
      <w:r w:rsidR="00B87735">
        <w:rPr>
          <w:szCs w:val="28"/>
          <w:lang w:eastAsia="en-US"/>
        </w:rPr>
        <w:t>согласно приложению.</w:t>
      </w:r>
    </w:p>
    <w:p w:rsidR="008554DE" w:rsidRDefault="008554DE" w:rsidP="008554DE">
      <w:pPr>
        <w:tabs>
          <w:tab w:val="left" w:pos="993"/>
        </w:tabs>
        <w:rPr>
          <w:szCs w:val="28"/>
        </w:rPr>
      </w:pPr>
      <w:r>
        <w:rPr>
          <w:szCs w:val="28"/>
        </w:rPr>
        <w:t xml:space="preserve">       2. </w:t>
      </w:r>
      <w:r w:rsidR="000E05AD">
        <w:rPr>
          <w:szCs w:val="28"/>
        </w:rPr>
        <w:t xml:space="preserve">Настоящее Постановление подлежит размещению в единой информационной системе в сфере закупок в информационно-телекоммуникационной сети Интернет и опубликованию в сети Интернет </w:t>
      </w:r>
      <w:proofErr w:type="spellStart"/>
      <w:r w:rsidR="000E05AD">
        <w:rPr>
          <w:szCs w:val="28"/>
        </w:rPr>
        <w:t>www.</w:t>
      </w:r>
      <w:hyperlink r:id="rId7" w:history="1">
        <w:r w:rsidR="000E05AD">
          <w:rPr>
            <w:rStyle w:val="a6"/>
            <w:szCs w:val="28"/>
          </w:rPr>
          <w:t>buluy.achim.ru</w:t>
        </w:r>
        <w:proofErr w:type="spellEnd"/>
      </w:hyperlink>
      <w:r w:rsidR="000E05AD">
        <w:rPr>
          <w:szCs w:val="28"/>
        </w:rPr>
        <w:t xml:space="preserve"> в разделе «Сельские советы», подраздел «Большеулуйский сельсовет».</w:t>
      </w:r>
    </w:p>
    <w:p w:rsidR="008554DE" w:rsidRDefault="008554DE" w:rsidP="008554DE">
      <w:pPr>
        <w:ind w:right="-144"/>
        <w:rPr>
          <w:szCs w:val="28"/>
        </w:rPr>
      </w:pPr>
      <w:r>
        <w:rPr>
          <w:szCs w:val="28"/>
        </w:rPr>
        <w:t xml:space="preserve">       3</w:t>
      </w:r>
      <w:r w:rsidRPr="000E549F">
        <w:rPr>
          <w:szCs w:val="28"/>
        </w:rPr>
        <w:t xml:space="preserve">. </w:t>
      </w:r>
      <w:proofErr w:type="gramStart"/>
      <w:r w:rsidRPr="000E549F">
        <w:rPr>
          <w:szCs w:val="28"/>
        </w:rPr>
        <w:t>Контроль за</w:t>
      </w:r>
      <w:proofErr w:type="gramEnd"/>
      <w:r w:rsidRPr="000E549F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возложить на заместителя главы Большеулуйского сельсовета Железко В.В.</w:t>
      </w:r>
    </w:p>
    <w:p w:rsidR="008554DE" w:rsidRDefault="008554DE" w:rsidP="008554DE">
      <w:pPr>
        <w:ind w:right="-144"/>
        <w:rPr>
          <w:szCs w:val="28"/>
        </w:rPr>
      </w:pPr>
      <w:r>
        <w:rPr>
          <w:szCs w:val="28"/>
        </w:rPr>
        <w:t xml:space="preserve">       4.  Настоящее постановление вступает в силу с</w:t>
      </w:r>
      <w:r w:rsidR="00747785">
        <w:rPr>
          <w:szCs w:val="28"/>
        </w:rPr>
        <w:t>о дня подписания</w:t>
      </w:r>
      <w:r>
        <w:rPr>
          <w:szCs w:val="28"/>
        </w:rPr>
        <w:t>.</w:t>
      </w:r>
    </w:p>
    <w:p w:rsidR="00B87735" w:rsidRDefault="00B87735" w:rsidP="00B87735">
      <w:pPr>
        <w:tabs>
          <w:tab w:val="left" w:pos="10348"/>
          <w:tab w:val="left" w:pos="10490"/>
        </w:tabs>
        <w:spacing w:line="240" w:lineRule="auto"/>
        <w:ind w:right="-1" w:firstLine="709"/>
        <w:contextualSpacing/>
        <w:jc w:val="left"/>
        <w:rPr>
          <w:rFonts w:eastAsia="Times New Roman"/>
          <w:bCs/>
          <w:iCs/>
          <w:sz w:val="24"/>
          <w:szCs w:val="24"/>
        </w:rPr>
      </w:pPr>
    </w:p>
    <w:p w:rsidR="00B87735" w:rsidRDefault="00B87735" w:rsidP="00B87735">
      <w:pPr>
        <w:tabs>
          <w:tab w:val="left" w:pos="10348"/>
          <w:tab w:val="left" w:pos="10490"/>
        </w:tabs>
        <w:ind w:right="-1"/>
        <w:rPr>
          <w:color w:val="000000"/>
          <w:spacing w:val="-3"/>
          <w:sz w:val="29"/>
          <w:szCs w:val="29"/>
        </w:rPr>
      </w:pPr>
    </w:p>
    <w:p w:rsidR="00486A29" w:rsidRDefault="008554DE" w:rsidP="008554DE">
      <w:pPr>
        <w:ind w:right="-144"/>
        <w:rPr>
          <w:szCs w:val="28"/>
        </w:rPr>
        <w:sectPr w:rsidR="00486A29" w:rsidSect="00486A2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Глава Большеулуйского сельсовета                                              И.Н. </w:t>
      </w:r>
      <w:proofErr w:type="spellStart"/>
      <w:r>
        <w:rPr>
          <w:szCs w:val="28"/>
        </w:rPr>
        <w:t>Арахланова</w:t>
      </w:r>
      <w:proofErr w:type="spellEnd"/>
    </w:p>
    <w:p w:rsidR="00486A29" w:rsidRPr="00A06921" w:rsidRDefault="00486A29" w:rsidP="00486A29">
      <w:pPr>
        <w:pStyle w:val="ConsPlusNormal"/>
        <w:jc w:val="right"/>
        <w:rPr>
          <w:rFonts w:ascii="Times New Roman" w:hAnsi="Times New Roman" w:cs="Times New Roman"/>
          <w:iCs/>
          <w:szCs w:val="28"/>
        </w:rPr>
      </w:pPr>
      <w:r w:rsidRPr="00A06921">
        <w:rPr>
          <w:rFonts w:ascii="Times New Roman" w:hAnsi="Times New Roman" w:cs="Times New Roman"/>
          <w:iCs/>
          <w:szCs w:val="28"/>
        </w:rPr>
        <w:lastRenderedPageBreak/>
        <w:t xml:space="preserve">Приложение к постановлению </w:t>
      </w:r>
    </w:p>
    <w:p w:rsidR="00486A29" w:rsidRPr="00A06921" w:rsidRDefault="00486A29" w:rsidP="00486A29">
      <w:pPr>
        <w:pStyle w:val="ConsPlusNormal"/>
        <w:jc w:val="right"/>
        <w:rPr>
          <w:rFonts w:ascii="Times New Roman" w:hAnsi="Times New Roman" w:cs="Times New Roman"/>
          <w:iCs/>
          <w:szCs w:val="28"/>
        </w:rPr>
      </w:pPr>
      <w:r w:rsidRPr="00A06921">
        <w:rPr>
          <w:rFonts w:ascii="Times New Roman" w:hAnsi="Times New Roman" w:cs="Times New Roman"/>
          <w:iCs/>
          <w:szCs w:val="28"/>
        </w:rPr>
        <w:t>администрации Большеулуйского сельсовета</w:t>
      </w:r>
    </w:p>
    <w:p w:rsidR="00486A29" w:rsidRDefault="00486A29" w:rsidP="00486A29">
      <w:pPr>
        <w:autoSpaceDE w:val="0"/>
        <w:autoSpaceDN w:val="0"/>
        <w:adjustRightInd w:val="0"/>
        <w:spacing w:line="240" w:lineRule="auto"/>
        <w:ind w:right="140"/>
        <w:jc w:val="center"/>
        <w:rPr>
          <w:b/>
          <w:szCs w:val="28"/>
          <w:lang w:eastAsia="en-US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55BC5">
        <w:rPr>
          <w:i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iCs/>
          <w:sz w:val="20"/>
          <w:szCs w:val="20"/>
        </w:rPr>
        <w:t xml:space="preserve">от </w:t>
      </w:r>
      <w:r>
        <w:rPr>
          <w:iCs/>
          <w:sz w:val="20"/>
          <w:szCs w:val="28"/>
          <w:lang w:eastAsia="en-US"/>
        </w:rPr>
        <w:t xml:space="preserve"> </w:t>
      </w:r>
      <w:r w:rsidR="00655BC5">
        <w:rPr>
          <w:iCs/>
          <w:sz w:val="20"/>
          <w:szCs w:val="28"/>
          <w:lang w:eastAsia="en-US"/>
        </w:rPr>
        <w:t>25.10.</w:t>
      </w:r>
      <w:r w:rsidRPr="0049387F">
        <w:rPr>
          <w:iCs/>
          <w:sz w:val="20"/>
          <w:szCs w:val="28"/>
          <w:lang w:eastAsia="en-US"/>
        </w:rPr>
        <w:t>2016г.</w:t>
      </w:r>
      <w:r w:rsidRPr="00A06921">
        <w:rPr>
          <w:iCs/>
          <w:sz w:val="20"/>
          <w:szCs w:val="20"/>
        </w:rPr>
        <w:t xml:space="preserve"> №</w:t>
      </w:r>
      <w:r w:rsidR="00655BC5">
        <w:rPr>
          <w:iCs/>
          <w:sz w:val="20"/>
          <w:szCs w:val="20"/>
        </w:rPr>
        <w:t xml:space="preserve"> 302</w:t>
      </w:r>
    </w:p>
    <w:p w:rsidR="00B87735" w:rsidRDefault="00B87735" w:rsidP="00B87735">
      <w:pPr>
        <w:tabs>
          <w:tab w:val="left" w:pos="0"/>
          <w:tab w:val="left" w:pos="851"/>
          <w:tab w:val="left" w:pos="993"/>
        </w:tabs>
        <w:spacing w:before="100" w:beforeAutospacing="1" w:after="100" w:afterAutospacing="1" w:line="240" w:lineRule="auto"/>
        <w:ind w:left="709"/>
        <w:contextualSpacing/>
        <w:jc w:val="right"/>
        <w:rPr>
          <w:rFonts w:eastAsia="Times New Roman"/>
          <w:sz w:val="24"/>
          <w:szCs w:val="28"/>
        </w:rPr>
      </w:pPr>
    </w:p>
    <w:p w:rsidR="00B87735" w:rsidRDefault="00B87735" w:rsidP="00B87735">
      <w:pPr>
        <w:tabs>
          <w:tab w:val="left" w:pos="0"/>
          <w:tab w:val="left" w:pos="851"/>
          <w:tab w:val="left" w:pos="993"/>
          <w:tab w:val="left" w:pos="3210"/>
        </w:tabs>
        <w:spacing w:before="100" w:beforeAutospacing="1" w:after="100" w:afterAutospacing="1" w:line="240" w:lineRule="auto"/>
        <w:ind w:left="709"/>
        <w:contextualSpacing/>
        <w:jc w:val="left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</w:r>
      <w:r>
        <w:rPr>
          <w:rFonts w:eastAsia="Times New Roman"/>
          <w:sz w:val="24"/>
          <w:szCs w:val="28"/>
        </w:rPr>
        <w:tab/>
      </w:r>
    </w:p>
    <w:p w:rsidR="00736E04" w:rsidRPr="00736E04" w:rsidRDefault="00736E04" w:rsidP="00736E04">
      <w:pPr>
        <w:pStyle w:val="ConsPlusNormal"/>
        <w:jc w:val="center"/>
        <w:rPr>
          <w:rFonts w:ascii="Times New Roman" w:hAnsi="Times New Roman" w:cs="Times New Roman"/>
        </w:rPr>
      </w:pPr>
      <w:r w:rsidRPr="00736E04">
        <w:rPr>
          <w:rFonts w:ascii="Times New Roman" w:hAnsi="Times New Roman" w:cs="Times New Roman"/>
        </w:rPr>
        <w:t>ОБЯЗАТЕЛЬНЫЙ ПЕРЕЧЕНЬ</w:t>
      </w:r>
    </w:p>
    <w:p w:rsidR="00736E04" w:rsidRPr="00736E04" w:rsidRDefault="00736E04" w:rsidP="00736E04">
      <w:pPr>
        <w:pStyle w:val="ConsPlusNormal"/>
        <w:jc w:val="center"/>
        <w:rPr>
          <w:rFonts w:ascii="Times New Roman" w:hAnsi="Times New Roman" w:cs="Times New Roman"/>
        </w:rPr>
      </w:pPr>
      <w:r w:rsidRPr="00736E04"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736E04" w:rsidRPr="00736E04" w:rsidRDefault="00736E04" w:rsidP="00736E04">
      <w:pPr>
        <w:pStyle w:val="ConsPlusNormal"/>
        <w:jc w:val="center"/>
        <w:rPr>
          <w:rFonts w:ascii="Times New Roman" w:hAnsi="Times New Roman" w:cs="Times New Roman"/>
        </w:rPr>
      </w:pPr>
      <w:r w:rsidRPr="00736E04">
        <w:rPr>
          <w:rFonts w:ascii="Times New Roman" w:hAnsi="Times New Roman" w:cs="Times New Roman"/>
        </w:rPr>
        <w:t>ОПРЕДЕЛЯЮТСЯ ТРЕБОВАНИЯ К ПОТРЕБИТЕЛЬСКИМ СВОЙСТВАМ</w:t>
      </w:r>
    </w:p>
    <w:p w:rsidR="00736E04" w:rsidRPr="00736E04" w:rsidRDefault="00736E04" w:rsidP="00736E04">
      <w:pPr>
        <w:pStyle w:val="ConsPlusNormal"/>
        <w:jc w:val="center"/>
        <w:rPr>
          <w:rFonts w:ascii="Times New Roman" w:hAnsi="Times New Roman" w:cs="Times New Roman"/>
        </w:rPr>
      </w:pPr>
      <w:r w:rsidRPr="00736E04">
        <w:rPr>
          <w:rFonts w:ascii="Times New Roman" w:hAnsi="Times New Roman" w:cs="Times New Roman"/>
        </w:rPr>
        <w:t>(В ТОМ ЧИСЛЕ КАЧЕСТВУ) И ИНЫМ ХАРАКТЕРИСТИКАМ</w:t>
      </w:r>
    </w:p>
    <w:p w:rsidR="00736E04" w:rsidRPr="00736E04" w:rsidRDefault="00736E04" w:rsidP="00736E04">
      <w:pPr>
        <w:pStyle w:val="ConsPlusNormal"/>
        <w:jc w:val="center"/>
        <w:rPr>
          <w:rFonts w:ascii="Times New Roman" w:hAnsi="Times New Roman" w:cs="Times New Roman"/>
        </w:rPr>
      </w:pPr>
      <w:r w:rsidRPr="00736E04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736E04" w:rsidRPr="00736E04" w:rsidRDefault="00736E04" w:rsidP="00736E0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986"/>
        <w:gridCol w:w="1643"/>
        <w:gridCol w:w="1559"/>
        <w:gridCol w:w="993"/>
        <w:gridCol w:w="990"/>
        <w:gridCol w:w="1278"/>
        <w:gridCol w:w="1417"/>
        <w:gridCol w:w="1359"/>
        <w:gridCol w:w="1194"/>
        <w:gridCol w:w="1274"/>
        <w:gridCol w:w="1275"/>
        <w:gridCol w:w="1606"/>
      </w:tblGrid>
      <w:tr w:rsidR="00736E04" w:rsidRPr="00736E04" w:rsidTr="00676BE6">
        <w:tc>
          <w:tcPr>
            <w:tcW w:w="490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36E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6E04">
              <w:rPr>
                <w:rFonts w:ascii="Times New Roman" w:hAnsi="Times New Roman" w:cs="Times New Roman"/>
              </w:rPr>
              <w:t>/</w:t>
            </w:r>
            <w:proofErr w:type="spellStart"/>
            <w:r w:rsidRPr="00736E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86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736E04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643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2945" w:type="dxa"/>
            <w:gridSpan w:val="10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36E04" w:rsidRPr="00736E04" w:rsidTr="00676BE6">
        <w:tc>
          <w:tcPr>
            <w:tcW w:w="490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03" w:type="dxa"/>
            <w:gridSpan w:val="7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736E04" w:rsidRPr="00736E04" w:rsidTr="00676BE6">
        <w:tc>
          <w:tcPr>
            <w:tcW w:w="490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736E04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0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Аппарат администрации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Руководители казенных и бюджетных учреждений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Работники казенных и бюджетных учреждений, не являющиеся их руководителями</w:t>
            </w:r>
          </w:p>
        </w:tc>
        <w:tc>
          <w:tcPr>
            <w:tcW w:w="2881" w:type="dxa"/>
            <w:gridSpan w:val="2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Самостоятельный орган (управление, комитет) администрации, являющийся юридическим лицом</w:t>
            </w:r>
          </w:p>
        </w:tc>
      </w:tr>
      <w:tr w:rsidR="00736E04" w:rsidRPr="00736E04" w:rsidTr="00676BE6">
        <w:tc>
          <w:tcPr>
            <w:tcW w:w="490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должности категории "руководители"</w:t>
            </w:r>
          </w:p>
        </w:tc>
        <w:tc>
          <w:tcPr>
            <w:tcW w:w="1359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муниципальный служащий, относящийся к ведущей, старшей и младшей группе должностей, не относящийся к категории «руководители»</w:t>
            </w:r>
          </w:p>
        </w:tc>
        <w:tc>
          <w:tcPr>
            <w:tcW w:w="1194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муниципальный служащий, замещающий должность, относящуюся к главной (ведущей) группе должностей категории «руководители»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муниципальный служащий, относящийся к старшей и младшей группе должностей, не относящийся к категории «руководители»</w:t>
            </w:r>
          </w:p>
        </w:tc>
      </w:tr>
      <w:tr w:rsidR="00736E04" w:rsidRPr="00736E04" w:rsidTr="00676BE6">
        <w:tc>
          <w:tcPr>
            <w:tcW w:w="490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лицо, замещающее муниципальную должность</w:t>
            </w:r>
          </w:p>
        </w:tc>
        <w:tc>
          <w:tcPr>
            <w:tcW w:w="1417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муниципальный служащий, замещающий должность, относящуюся к высшей (главной или ведущей) группе должностей</w:t>
            </w:r>
          </w:p>
        </w:tc>
        <w:tc>
          <w:tcPr>
            <w:tcW w:w="1359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13</w:t>
            </w:r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</w:t>
            </w:r>
            <w:r w:rsidRPr="00736E04">
              <w:rPr>
                <w:rFonts w:ascii="Times New Roman" w:hAnsi="Times New Roman" w:cs="Times New Roman"/>
              </w:rPr>
              <w:lastRenderedPageBreak/>
              <w:t>массой не более 10 кг для автоматической обработки данных ("лэптопы", "ноутбуки", "</w:t>
            </w:r>
            <w:proofErr w:type="spellStart"/>
            <w:r w:rsidRPr="00736E04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736E04">
              <w:rPr>
                <w:rFonts w:ascii="Times New Roman" w:hAnsi="Times New Roman" w:cs="Times New Roman"/>
              </w:rPr>
              <w:t>"). Пояснения по требуемой продукции:</w:t>
            </w:r>
          </w:p>
        </w:tc>
        <w:tc>
          <w:tcPr>
            <w:tcW w:w="15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lastRenderedPageBreak/>
              <w:t xml:space="preserve">размер и тип экрана, вес, тип процессора, частота процессора, </w:t>
            </w:r>
            <w:r w:rsidRPr="00736E04">
              <w:rPr>
                <w:rFonts w:ascii="Times New Roman" w:hAnsi="Times New Roman" w:cs="Times New Roman"/>
              </w:rPr>
              <w:lastRenderedPageBreak/>
              <w:t xml:space="preserve">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736E04">
              <w:rPr>
                <w:rFonts w:ascii="Times New Roman" w:hAnsi="Times New Roman" w:cs="Times New Roman"/>
              </w:rPr>
              <w:t>Wi-Fi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E0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E04" w:rsidRPr="00736E04" w:rsidTr="00676BE6">
        <w:tc>
          <w:tcPr>
            <w:tcW w:w="4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36E04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736E04">
              <w:rPr>
                <w:rFonts w:ascii="Times New Roman" w:hAnsi="Times New Roman" w:cs="Times New Roman"/>
              </w:rPr>
              <w:t xml:space="preserve">я автоматической обработки данных: запоминающие устройства, устройства ввода, устройства </w:t>
            </w:r>
            <w:r w:rsidRPr="00736E04">
              <w:rPr>
                <w:rFonts w:ascii="Times New Roman" w:hAnsi="Times New Roman" w:cs="Times New Roman"/>
              </w:rPr>
              <w:lastRenderedPageBreak/>
              <w:t>вывода.</w:t>
            </w: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</w:t>
            </w:r>
            <w:r w:rsidRPr="00736E04">
              <w:rPr>
                <w:rFonts w:ascii="Times New Roman" w:hAnsi="Times New Roman" w:cs="Times New Roman"/>
              </w:rPr>
              <w:lastRenderedPageBreak/>
              <w:t xml:space="preserve">операционная система, предустановленное программное обеспечение, </w:t>
            </w:r>
            <w:proofErr w:type="gramEnd"/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E04" w:rsidRPr="00736E04" w:rsidTr="00676BE6">
        <w:tc>
          <w:tcPr>
            <w:tcW w:w="4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4</w:t>
            </w:r>
            <w:r w:rsidR="00155A65">
              <w:rPr>
                <w:rFonts w:ascii="Times New Roman" w:hAnsi="Times New Roman" w:cs="Times New Roman"/>
              </w:rPr>
              <w:t>0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4</w:t>
            </w:r>
            <w:r w:rsidR="00155A65">
              <w:rPr>
                <w:rFonts w:ascii="Times New Roman" w:hAnsi="Times New Roman" w:cs="Times New Roman"/>
              </w:rPr>
              <w:t>0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4</w:t>
            </w:r>
            <w:r w:rsidR="00155A65">
              <w:rPr>
                <w:rFonts w:ascii="Times New Roman" w:hAnsi="Times New Roman" w:cs="Times New Roman"/>
              </w:rPr>
              <w:t>0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4</w:t>
            </w:r>
            <w:r w:rsidR="00155A65">
              <w:rPr>
                <w:rFonts w:ascii="Times New Roman" w:hAnsi="Times New Roman" w:cs="Times New Roman"/>
              </w:rPr>
              <w:t>0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4</w:t>
            </w:r>
            <w:r w:rsidR="00155A65">
              <w:rPr>
                <w:rFonts w:ascii="Times New Roman" w:hAnsi="Times New Roman" w:cs="Times New Roman"/>
              </w:rPr>
              <w:t>0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4</w:t>
            </w:r>
            <w:r w:rsidR="00155A65">
              <w:rPr>
                <w:rFonts w:ascii="Times New Roman" w:hAnsi="Times New Roman" w:cs="Times New Roman"/>
              </w:rPr>
              <w:t>0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4</w:t>
            </w:r>
            <w:r w:rsidR="00155A65">
              <w:rPr>
                <w:rFonts w:ascii="Times New Roman" w:hAnsi="Times New Roman" w:cs="Times New Roman"/>
              </w:rPr>
              <w:t>0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736E04" w:rsidRPr="00736E04" w:rsidTr="00676BE6">
        <w:tc>
          <w:tcPr>
            <w:tcW w:w="4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рабочие станции вывода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Пояснения по требуемой продукции: </w:t>
            </w:r>
          </w:p>
        </w:tc>
        <w:tc>
          <w:tcPr>
            <w:tcW w:w="15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</w:t>
            </w:r>
            <w:r w:rsidRPr="00736E04">
              <w:rPr>
                <w:rFonts w:ascii="Times New Roman" w:hAnsi="Times New Roman" w:cs="Times New Roman"/>
              </w:rPr>
              <w:lastRenderedPageBreak/>
              <w:t>памяти и т.д.)</w:t>
            </w: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принтеры</w:t>
            </w:r>
          </w:p>
        </w:tc>
        <w:tc>
          <w:tcPr>
            <w:tcW w:w="15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8" w:type="dxa"/>
            <w:shd w:val="clear" w:color="auto" w:fill="auto"/>
          </w:tcPr>
          <w:p w:rsidR="00736E04" w:rsidRPr="00736E04" w:rsidRDefault="00736E04" w:rsidP="00155A65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>не более</w:t>
            </w:r>
            <w:r w:rsidR="00155A65">
              <w:rPr>
                <w:sz w:val="20"/>
                <w:szCs w:val="20"/>
              </w:rPr>
              <w:t>25</w:t>
            </w:r>
            <w:r w:rsidRPr="00736E04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  <w:shd w:val="clear" w:color="auto" w:fill="auto"/>
          </w:tcPr>
          <w:p w:rsidR="00736E04" w:rsidRPr="00736E04" w:rsidRDefault="00736E04" w:rsidP="00155A65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 xml:space="preserve">не более </w:t>
            </w:r>
            <w:r w:rsidR="00155A65">
              <w:rPr>
                <w:sz w:val="20"/>
                <w:szCs w:val="20"/>
              </w:rPr>
              <w:t>25</w:t>
            </w:r>
            <w:r w:rsidRPr="00736E04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не более </w:t>
            </w:r>
            <w:r w:rsidR="00155A65">
              <w:rPr>
                <w:rFonts w:ascii="Times New Roman" w:hAnsi="Times New Roman" w:cs="Times New Roman"/>
              </w:rPr>
              <w:t xml:space="preserve">25 </w:t>
            </w:r>
            <w:r w:rsidRPr="00736E0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не более </w:t>
            </w:r>
            <w:r w:rsidR="00155A65">
              <w:rPr>
                <w:rFonts w:ascii="Times New Roman" w:hAnsi="Times New Roman" w:cs="Times New Roman"/>
              </w:rPr>
              <w:t>25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не более </w:t>
            </w:r>
            <w:r w:rsidR="00155A65">
              <w:rPr>
                <w:rFonts w:ascii="Times New Roman" w:hAnsi="Times New Roman" w:cs="Times New Roman"/>
              </w:rPr>
              <w:t>25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не более </w:t>
            </w:r>
            <w:r w:rsidR="00155A65">
              <w:rPr>
                <w:rFonts w:ascii="Times New Roman" w:hAnsi="Times New Roman" w:cs="Times New Roman"/>
              </w:rPr>
              <w:t>25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736E04" w:rsidRPr="00736E04" w:rsidRDefault="00736E04" w:rsidP="00155A65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</w:t>
            </w:r>
            <w:r w:rsidR="00155A65">
              <w:rPr>
                <w:rFonts w:ascii="Times New Roman" w:hAnsi="Times New Roman" w:cs="Times New Roman"/>
              </w:rPr>
              <w:t xml:space="preserve"> 25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155A65" w:rsidRPr="00736E04" w:rsidTr="005D0D5C">
        <w:tc>
          <w:tcPr>
            <w:tcW w:w="490" w:type="dxa"/>
            <w:shd w:val="clear" w:color="auto" w:fill="auto"/>
          </w:tcPr>
          <w:p w:rsidR="00155A65" w:rsidRPr="00736E04" w:rsidRDefault="00155A65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155A65" w:rsidRPr="00736E04" w:rsidRDefault="00155A65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auto"/>
          </w:tcPr>
          <w:p w:rsidR="00155A65" w:rsidRPr="00736E04" w:rsidRDefault="00155A65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сканеры</w:t>
            </w:r>
          </w:p>
        </w:tc>
        <w:tc>
          <w:tcPr>
            <w:tcW w:w="1559" w:type="dxa"/>
            <w:shd w:val="clear" w:color="auto" w:fill="auto"/>
          </w:tcPr>
          <w:p w:rsidR="00155A65" w:rsidRPr="00736E04" w:rsidRDefault="00155A65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55A65" w:rsidRPr="00736E04" w:rsidRDefault="00155A65" w:rsidP="00F17B5A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155A65" w:rsidRPr="00736E04" w:rsidRDefault="00155A65" w:rsidP="00F17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8" w:type="dxa"/>
            <w:shd w:val="clear" w:color="auto" w:fill="auto"/>
          </w:tcPr>
          <w:p w:rsidR="00155A65" w:rsidRPr="00736E04" w:rsidRDefault="00155A65" w:rsidP="00F17B5A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>не более</w:t>
            </w:r>
            <w:r>
              <w:rPr>
                <w:sz w:val="20"/>
                <w:szCs w:val="20"/>
              </w:rPr>
              <w:t>25</w:t>
            </w:r>
            <w:r w:rsidRPr="00736E04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417" w:type="dxa"/>
            <w:shd w:val="clear" w:color="auto" w:fill="auto"/>
          </w:tcPr>
          <w:p w:rsidR="00155A65" w:rsidRPr="00736E04" w:rsidRDefault="00155A65" w:rsidP="00F17B5A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  <w:r w:rsidRPr="00736E04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359" w:type="dxa"/>
            <w:shd w:val="clear" w:color="auto" w:fill="auto"/>
            <w:vAlign w:val="bottom"/>
          </w:tcPr>
          <w:p w:rsidR="00155A65" w:rsidRPr="00736E04" w:rsidRDefault="00155A65" w:rsidP="00F17B5A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 xml:space="preserve">25 </w:t>
            </w:r>
            <w:r w:rsidRPr="00736E0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155A65" w:rsidRPr="00736E04" w:rsidRDefault="00155A65" w:rsidP="00F17B5A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25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155A65" w:rsidRPr="00736E04" w:rsidRDefault="00155A65" w:rsidP="00F17B5A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25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55A65" w:rsidRPr="00736E04" w:rsidRDefault="00155A65" w:rsidP="00F17B5A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25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155A65" w:rsidRPr="00736E04" w:rsidRDefault="00155A65" w:rsidP="00F17B5A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736E04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Многофункциональные устройства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8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25 тыс. руб.</w:t>
            </w:r>
          </w:p>
        </w:tc>
        <w:tc>
          <w:tcPr>
            <w:tcW w:w="1417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25 тыс. руб.</w:t>
            </w:r>
          </w:p>
        </w:tc>
        <w:tc>
          <w:tcPr>
            <w:tcW w:w="13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25 тыс. руб.</w:t>
            </w:r>
          </w:p>
        </w:tc>
        <w:tc>
          <w:tcPr>
            <w:tcW w:w="119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25 тыс. руб.</w:t>
            </w:r>
          </w:p>
        </w:tc>
        <w:tc>
          <w:tcPr>
            <w:tcW w:w="127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25 тыс. руб.</w:t>
            </w:r>
          </w:p>
        </w:tc>
        <w:tc>
          <w:tcPr>
            <w:tcW w:w="1275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25 тыс. руб.</w:t>
            </w:r>
          </w:p>
        </w:tc>
        <w:tc>
          <w:tcPr>
            <w:tcW w:w="160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не более 25 тыс. руб.</w:t>
            </w:r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155A65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36E04" w:rsidRPr="00736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15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19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искусственная кожа,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27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155A65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6E04" w:rsidRPr="00736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15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предельные значения: древесина хвойных и 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предельные значения: древесина хвойных и 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3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предельные</w:t>
            </w:r>
            <w:proofErr w:type="gramEnd"/>
            <w:r w:rsidRPr="00736E04">
              <w:rPr>
                <w:rFonts w:ascii="Times New Roman" w:hAnsi="Times New Roman" w:cs="Times New Roman"/>
              </w:rPr>
              <w:t xml:space="preserve"> значение - древесина хвойных и 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19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предельные значения: древесина хвойных и 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27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предельные значения: древесина хвойных и 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275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предельные значения: древесина хвойных и 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60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предельные значения: древесина хвойных и 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значения;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19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искусственная кожа;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274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значения;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60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36E04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значения; мебельный (искусственный) мех, искусственная замша (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736E04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155A65" w:rsidP="00676B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36E04" w:rsidRPr="00736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E04" w:rsidRPr="00736E04" w:rsidTr="00676BE6">
        <w:tc>
          <w:tcPr>
            <w:tcW w:w="490" w:type="dxa"/>
            <w:shd w:val="clear" w:color="auto" w:fill="auto"/>
          </w:tcPr>
          <w:p w:rsidR="00736E04" w:rsidRPr="00736E04" w:rsidRDefault="00155A65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36E04" w:rsidRPr="00736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643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36E04" w:rsidRPr="00736E04" w:rsidRDefault="00736E04" w:rsidP="0067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736E04" w:rsidRPr="00736E04" w:rsidRDefault="00736E04" w:rsidP="00676BE6">
            <w:pPr>
              <w:pStyle w:val="ConsPlusNormal"/>
              <w:rPr>
                <w:rFonts w:ascii="Times New Roman" w:hAnsi="Times New Roman" w:cs="Times New Roman"/>
              </w:rPr>
            </w:pPr>
            <w:r w:rsidRPr="00736E04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736E04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736E04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417" w:type="dxa"/>
            <w:shd w:val="clear" w:color="auto" w:fill="auto"/>
          </w:tcPr>
          <w:p w:rsidR="00736E04" w:rsidRPr="00736E04" w:rsidRDefault="00736E04" w:rsidP="00676BE6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36E04">
              <w:rPr>
                <w:sz w:val="20"/>
                <w:szCs w:val="20"/>
              </w:rPr>
              <w:t>мягколиственных</w:t>
            </w:r>
            <w:proofErr w:type="spellEnd"/>
            <w:r w:rsidRPr="00736E04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359" w:type="dxa"/>
            <w:shd w:val="clear" w:color="auto" w:fill="auto"/>
          </w:tcPr>
          <w:p w:rsidR="00736E04" w:rsidRPr="00736E04" w:rsidRDefault="00736E04" w:rsidP="00676BE6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36E04">
              <w:rPr>
                <w:sz w:val="20"/>
                <w:szCs w:val="20"/>
              </w:rPr>
              <w:t>мягколиственных</w:t>
            </w:r>
            <w:proofErr w:type="spellEnd"/>
            <w:r w:rsidRPr="00736E04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194" w:type="dxa"/>
            <w:shd w:val="clear" w:color="auto" w:fill="auto"/>
          </w:tcPr>
          <w:p w:rsidR="00736E04" w:rsidRPr="00736E04" w:rsidRDefault="00736E04" w:rsidP="00676BE6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36E04">
              <w:rPr>
                <w:sz w:val="20"/>
                <w:szCs w:val="20"/>
              </w:rPr>
              <w:t>мягколиственных</w:t>
            </w:r>
            <w:proofErr w:type="spellEnd"/>
            <w:r w:rsidRPr="00736E04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274" w:type="dxa"/>
            <w:shd w:val="clear" w:color="auto" w:fill="auto"/>
          </w:tcPr>
          <w:p w:rsidR="00736E04" w:rsidRPr="00736E04" w:rsidRDefault="00736E04" w:rsidP="00676BE6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36E04">
              <w:rPr>
                <w:sz w:val="20"/>
                <w:szCs w:val="20"/>
              </w:rPr>
              <w:t>мягколиственных</w:t>
            </w:r>
            <w:proofErr w:type="spellEnd"/>
            <w:r w:rsidRPr="00736E04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275" w:type="dxa"/>
            <w:shd w:val="clear" w:color="auto" w:fill="auto"/>
          </w:tcPr>
          <w:p w:rsidR="00736E04" w:rsidRPr="00736E04" w:rsidRDefault="00736E04" w:rsidP="00676BE6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36E04">
              <w:rPr>
                <w:sz w:val="20"/>
                <w:szCs w:val="20"/>
              </w:rPr>
              <w:t>мягколиственных</w:t>
            </w:r>
            <w:proofErr w:type="spellEnd"/>
            <w:r w:rsidRPr="00736E04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606" w:type="dxa"/>
            <w:shd w:val="clear" w:color="auto" w:fill="auto"/>
          </w:tcPr>
          <w:p w:rsidR="00736E04" w:rsidRPr="00736E04" w:rsidRDefault="00736E04" w:rsidP="00676BE6">
            <w:pPr>
              <w:rPr>
                <w:sz w:val="20"/>
                <w:szCs w:val="20"/>
              </w:rPr>
            </w:pPr>
            <w:r w:rsidRPr="00736E04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36E04">
              <w:rPr>
                <w:sz w:val="20"/>
                <w:szCs w:val="20"/>
              </w:rPr>
              <w:t>мягколиственных</w:t>
            </w:r>
            <w:proofErr w:type="spellEnd"/>
            <w:r w:rsidRPr="00736E04">
              <w:rPr>
                <w:sz w:val="20"/>
                <w:szCs w:val="20"/>
              </w:rPr>
              <w:t xml:space="preserve"> пород</w:t>
            </w:r>
          </w:p>
        </w:tc>
      </w:tr>
    </w:tbl>
    <w:p w:rsidR="00504D77" w:rsidRDefault="00504D77" w:rsidP="00BF53A7"/>
    <w:sectPr w:rsidR="00504D77" w:rsidSect="00486A29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E6" w:rsidRDefault="002409E6">
      <w:r>
        <w:separator/>
      </w:r>
    </w:p>
  </w:endnote>
  <w:endnote w:type="continuationSeparator" w:id="1">
    <w:p w:rsidR="002409E6" w:rsidRDefault="0024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E6" w:rsidRDefault="002409E6">
      <w:r>
        <w:separator/>
      </w:r>
    </w:p>
  </w:footnote>
  <w:footnote w:type="continuationSeparator" w:id="1">
    <w:p w:rsidR="002409E6" w:rsidRDefault="00240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735"/>
    <w:rsid w:val="00000F9C"/>
    <w:rsid w:val="00010872"/>
    <w:rsid w:val="00016614"/>
    <w:rsid w:val="000412D9"/>
    <w:rsid w:val="00086450"/>
    <w:rsid w:val="000A400D"/>
    <w:rsid w:val="000D7642"/>
    <w:rsid w:val="000E05AD"/>
    <w:rsid w:val="000E33EF"/>
    <w:rsid w:val="00155A65"/>
    <w:rsid w:val="00182FAE"/>
    <w:rsid w:val="001A4BAA"/>
    <w:rsid w:val="001B3CCE"/>
    <w:rsid w:val="001B7CBB"/>
    <w:rsid w:val="00214B23"/>
    <w:rsid w:val="0022496E"/>
    <w:rsid w:val="00240105"/>
    <w:rsid w:val="002409E6"/>
    <w:rsid w:val="0024165E"/>
    <w:rsid w:val="00270DAC"/>
    <w:rsid w:val="002870E7"/>
    <w:rsid w:val="002908C4"/>
    <w:rsid w:val="002B1F2D"/>
    <w:rsid w:val="002B2CBD"/>
    <w:rsid w:val="002C1B11"/>
    <w:rsid w:val="002D51D2"/>
    <w:rsid w:val="002D686A"/>
    <w:rsid w:val="00302300"/>
    <w:rsid w:val="003072B7"/>
    <w:rsid w:val="00310B48"/>
    <w:rsid w:val="00317CEF"/>
    <w:rsid w:val="003709F1"/>
    <w:rsid w:val="00371841"/>
    <w:rsid w:val="00381D9C"/>
    <w:rsid w:val="00397AEE"/>
    <w:rsid w:val="003A5715"/>
    <w:rsid w:val="003B3390"/>
    <w:rsid w:val="003B4E60"/>
    <w:rsid w:val="003B69D7"/>
    <w:rsid w:val="00402B16"/>
    <w:rsid w:val="00412BBD"/>
    <w:rsid w:val="00412CE8"/>
    <w:rsid w:val="00421983"/>
    <w:rsid w:val="004329FE"/>
    <w:rsid w:val="00466DFF"/>
    <w:rsid w:val="00486A29"/>
    <w:rsid w:val="0049387F"/>
    <w:rsid w:val="0049454A"/>
    <w:rsid w:val="004A48E5"/>
    <w:rsid w:val="004A4E78"/>
    <w:rsid w:val="004E00FB"/>
    <w:rsid w:val="004E4A42"/>
    <w:rsid w:val="004E616A"/>
    <w:rsid w:val="004F7104"/>
    <w:rsid w:val="00504338"/>
    <w:rsid w:val="00504D77"/>
    <w:rsid w:val="0053286D"/>
    <w:rsid w:val="0057711D"/>
    <w:rsid w:val="005B493C"/>
    <w:rsid w:val="005E0C01"/>
    <w:rsid w:val="00612C08"/>
    <w:rsid w:val="00645B60"/>
    <w:rsid w:val="006510FD"/>
    <w:rsid w:val="00655BC5"/>
    <w:rsid w:val="00664548"/>
    <w:rsid w:val="00684002"/>
    <w:rsid w:val="006C174A"/>
    <w:rsid w:val="006E4108"/>
    <w:rsid w:val="00736E04"/>
    <w:rsid w:val="00747785"/>
    <w:rsid w:val="0075236C"/>
    <w:rsid w:val="00770160"/>
    <w:rsid w:val="007E6AE2"/>
    <w:rsid w:val="008031A2"/>
    <w:rsid w:val="00820A66"/>
    <w:rsid w:val="00835E28"/>
    <w:rsid w:val="00846CD0"/>
    <w:rsid w:val="00851ABE"/>
    <w:rsid w:val="008554DE"/>
    <w:rsid w:val="00866748"/>
    <w:rsid w:val="00883F0D"/>
    <w:rsid w:val="008B7054"/>
    <w:rsid w:val="008C4CB5"/>
    <w:rsid w:val="008C6DFF"/>
    <w:rsid w:val="00905F30"/>
    <w:rsid w:val="0093348A"/>
    <w:rsid w:val="0094008D"/>
    <w:rsid w:val="009B5298"/>
    <w:rsid w:val="009D5233"/>
    <w:rsid w:val="009E2055"/>
    <w:rsid w:val="009E3F80"/>
    <w:rsid w:val="00A60B73"/>
    <w:rsid w:val="00A7078E"/>
    <w:rsid w:val="00A711F5"/>
    <w:rsid w:val="00AA2C33"/>
    <w:rsid w:val="00AE71D1"/>
    <w:rsid w:val="00AF2EDC"/>
    <w:rsid w:val="00B208F9"/>
    <w:rsid w:val="00B379A7"/>
    <w:rsid w:val="00B5715E"/>
    <w:rsid w:val="00B70024"/>
    <w:rsid w:val="00B87735"/>
    <w:rsid w:val="00B9389E"/>
    <w:rsid w:val="00BA4D3C"/>
    <w:rsid w:val="00BC4218"/>
    <w:rsid w:val="00BF53A7"/>
    <w:rsid w:val="00BF7749"/>
    <w:rsid w:val="00C2183D"/>
    <w:rsid w:val="00C30B4C"/>
    <w:rsid w:val="00C328EC"/>
    <w:rsid w:val="00C63E2B"/>
    <w:rsid w:val="00CC31AB"/>
    <w:rsid w:val="00CE46D9"/>
    <w:rsid w:val="00CE66B3"/>
    <w:rsid w:val="00D15332"/>
    <w:rsid w:val="00D15754"/>
    <w:rsid w:val="00D3740D"/>
    <w:rsid w:val="00D620BC"/>
    <w:rsid w:val="00D8639B"/>
    <w:rsid w:val="00D949D8"/>
    <w:rsid w:val="00D96048"/>
    <w:rsid w:val="00D9638A"/>
    <w:rsid w:val="00DA3FDA"/>
    <w:rsid w:val="00DB297C"/>
    <w:rsid w:val="00DB65F8"/>
    <w:rsid w:val="00E44550"/>
    <w:rsid w:val="00E52A83"/>
    <w:rsid w:val="00E73A35"/>
    <w:rsid w:val="00E82C8C"/>
    <w:rsid w:val="00E82EF3"/>
    <w:rsid w:val="00E91264"/>
    <w:rsid w:val="00EA5138"/>
    <w:rsid w:val="00EB066B"/>
    <w:rsid w:val="00EC08BF"/>
    <w:rsid w:val="00ED1196"/>
    <w:rsid w:val="00ED7CBE"/>
    <w:rsid w:val="00EE168C"/>
    <w:rsid w:val="00EF2252"/>
    <w:rsid w:val="00F26FDA"/>
    <w:rsid w:val="00F6317C"/>
    <w:rsid w:val="00F631C6"/>
    <w:rsid w:val="00F65BCD"/>
    <w:rsid w:val="00F72E3E"/>
    <w:rsid w:val="00F91A78"/>
    <w:rsid w:val="00F972A3"/>
    <w:rsid w:val="00FD74C3"/>
    <w:rsid w:val="00FE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88A27248261A45BEB2F09D0AE16AE0CB0F29043CEA0AF33E3EB4F5D8ED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lui@ach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8888A27248261A45BEB2F09D0AE16AE0C50E2A003EEA0AF33E3EB4F5D8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1149</Words>
  <Characters>9104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2016-10-26T03:56:00Z</cp:lastPrinted>
  <dcterms:created xsi:type="dcterms:W3CDTF">2016-10-12T06:44:00Z</dcterms:created>
  <dcterms:modified xsi:type="dcterms:W3CDTF">2016-10-26T03:58:00Z</dcterms:modified>
</cp:coreProperties>
</file>