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F5" w:rsidRPr="00DD56B0" w:rsidRDefault="00B713F5" w:rsidP="0048307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713F5">
        <w:rPr>
          <w:rFonts w:ascii="Times New Roman" w:hAnsi="Times New Roman" w:cs="Times New Roman"/>
          <w:b/>
          <w:color w:val="FF0000"/>
          <w:sz w:val="36"/>
          <w:szCs w:val="36"/>
        </w:rPr>
        <w:t>КОМУ ПОЛОЖЕНА КОМПЕНСАЦИЯ РАСХОДОВ НА УПЛАТУ ВЗНОСА ЗА КАПРЕМОНТ (КАПИТАЛЬНЫЙ РЕМОНТ)?</w:t>
      </w:r>
    </w:p>
    <w:p w:rsidR="00B713F5" w:rsidRDefault="00B713F5" w:rsidP="003E67FB">
      <w:pPr>
        <w:spacing w:after="0"/>
        <w:jc w:val="center"/>
        <w:rPr>
          <w:rFonts w:ascii="Times New Roman" w:hAnsi="Times New Roman" w:cs="Times New Roman"/>
          <w:b/>
          <w:i/>
          <w:noProof/>
          <w:sz w:val="29"/>
          <w:szCs w:val="29"/>
        </w:rPr>
      </w:pPr>
      <w:r w:rsidRPr="00B713F5">
        <w:rPr>
          <w:rFonts w:ascii="Times New Roman" w:hAnsi="Times New Roman" w:cs="Times New Roman"/>
          <w:b/>
          <w:i/>
          <w:noProof/>
          <w:sz w:val="29"/>
          <w:szCs w:val="29"/>
        </w:rPr>
        <w:t>Расширен список граждан, имеющих право на получение компенсации взносов на капитальный ремонт общего имущества в многоквартирных домах. Изменения в существующий ныне порядок внес президент Российской Федерации Владимир Путин, подписав в июле 2018 года Федеральный закон № 226-ФЗ «О внесении изменения в статью 169 Жилищного кодекса Российской Федерации».</w:t>
      </w:r>
    </w:p>
    <w:p w:rsidR="002E625D" w:rsidRDefault="00BB38CF" w:rsidP="002E62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C60ED1">
        <w:rPr>
          <w:rFonts w:ascii="Times New Roman" w:hAnsi="Times New Roman" w:cs="Times New Roman"/>
          <w:b/>
          <w:i/>
          <w:sz w:val="25"/>
          <w:szCs w:val="25"/>
        </w:rPr>
        <w:t>C 1 января 2019 года, получать компенсацию расходов на уплату взносов на капремонт смогут неработающие собственники, достигшие возраста 70 лет, совместно проживающие с неработающими инвалидами I и (или) II группы. Сумма компенсации для собственников, достигших 70 лет, составит 50%; для собственников старше 80 лет - 100%.</w:t>
      </w:r>
      <w:r w:rsidR="002E625D">
        <w:rPr>
          <w:rFonts w:ascii="Times New Roman" w:hAnsi="Times New Roman" w:cs="Times New Roman"/>
          <w:b/>
          <w:i/>
          <w:sz w:val="25"/>
          <w:szCs w:val="25"/>
        </w:rPr>
        <w:t xml:space="preserve">                                     </w:t>
      </w:r>
    </w:p>
    <w:p w:rsidR="003616D9" w:rsidRPr="00B240E0" w:rsidRDefault="002E625D" w:rsidP="003616D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3B3B3B"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27305</wp:posOffset>
            </wp:positionV>
            <wp:extent cx="2672080" cy="2242820"/>
            <wp:effectExtent l="19050" t="0" r="0" b="0"/>
            <wp:wrapThrough wrapText="bothSides">
              <wp:wrapPolygon edited="0">
                <wp:start x="-154" y="0"/>
                <wp:lineTo x="-154" y="21465"/>
                <wp:lineTo x="21559" y="21465"/>
                <wp:lineTo x="21559" y="0"/>
                <wp:lineTo x="-154" y="0"/>
              </wp:wrapPolygon>
            </wp:wrapThrough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7208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color w:val="3B3B3B"/>
          <w:sz w:val="25"/>
          <w:szCs w:val="25"/>
          <w:shd w:val="clear" w:color="auto" w:fill="FFFFFF"/>
        </w:rPr>
        <w:t>С</w:t>
      </w:r>
      <w:r w:rsidRPr="002E625D">
        <w:rPr>
          <w:rFonts w:ascii="Times New Roman" w:hAnsi="Times New Roman" w:cs="Times New Roman"/>
          <w:i/>
          <w:color w:val="3B3B3B"/>
          <w:sz w:val="25"/>
          <w:szCs w:val="25"/>
          <w:shd w:val="clear" w:color="auto" w:fill="FFFFFF"/>
        </w:rPr>
        <w:t>егодня получать компенсацию расходов на уплату взносов на капитальный ремонт в размере 50% имеют право дост</w:t>
      </w:r>
      <w:r>
        <w:rPr>
          <w:rFonts w:ascii="Times New Roman" w:hAnsi="Times New Roman" w:cs="Times New Roman"/>
          <w:i/>
          <w:color w:val="3B3B3B"/>
          <w:sz w:val="25"/>
          <w:szCs w:val="25"/>
          <w:shd w:val="clear" w:color="auto" w:fill="FFFFFF"/>
        </w:rPr>
        <w:t xml:space="preserve">аточно много категорий граждан. </w:t>
      </w:r>
      <w:r w:rsidRPr="002E625D">
        <w:rPr>
          <w:rFonts w:ascii="Times New Roman" w:hAnsi="Times New Roman" w:cs="Times New Roman"/>
          <w:i/>
          <w:color w:val="3B3B3B"/>
          <w:sz w:val="25"/>
          <w:szCs w:val="25"/>
          <w:shd w:val="clear" w:color="auto" w:fill="FFFFFF"/>
        </w:rPr>
        <w:t>Это -</w:t>
      </w:r>
      <w:r>
        <w:rPr>
          <w:rFonts w:ascii="Times New Roman" w:hAnsi="Times New Roman" w:cs="Times New Roman"/>
          <w:i/>
          <w:color w:val="3B3B3B"/>
          <w:sz w:val="25"/>
          <w:szCs w:val="25"/>
          <w:shd w:val="clear" w:color="auto" w:fill="FFFFFF"/>
        </w:rPr>
        <w:t xml:space="preserve"> </w:t>
      </w:r>
      <w:r w:rsidRPr="002E625D">
        <w:rPr>
          <w:rFonts w:ascii="Times New Roman" w:hAnsi="Times New Roman" w:cs="Times New Roman"/>
          <w:i/>
          <w:color w:val="3B3B3B"/>
          <w:sz w:val="25"/>
          <w:szCs w:val="25"/>
          <w:shd w:val="clear" w:color="auto" w:fill="FFFFFF"/>
        </w:rPr>
        <w:t>одиноко проживающие неработающие собственники в возрасте 70 лет, а также проживающие в составе семьи, состоящей только из неработающих граждан пожилого возраста, собственники, достигшие 70 лет, не получающие компенсацию части расходов на оплату жилых помещений. Неработающие собственники в возрасте 80 лет, получающие компенсацию части расходов на оплату жилых помещений. Инвалиды I и II групп, дети-инвалиды, граждане, имеющие детей-инвалидов. Члены малоимущих семей, проживающие совместно с инвалидами с детства, достигшими совершеннолетия. Ветераны боевых действий. Ветераны труда после установления (назначения) им страховой пенсии в соответствии с Федеральным законом «О страховых пенсиях» независимо от прекращения ими трудовой</w:t>
      </w:r>
      <w:r>
        <w:rPr>
          <w:rFonts w:ascii="Times New Roman" w:hAnsi="Times New Roman" w:cs="Times New Roman"/>
          <w:i/>
          <w:color w:val="3B3B3B"/>
          <w:sz w:val="25"/>
          <w:szCs w:val="25"/>
          <w:shd w:val="clear" w:color="auto" w:fill="FFFFFF"/>
        </w:rPr>
        <w:t xml:space="preserve"> </w:t>
      </w:r>
      <w:r w:rsidRPr="002E625D">
        <w:rPr>
          <w:rFonts w:ascii="Times New Roman" w:hAnsi="Times New Roman" w:cs="Times New Roman"/>
          <w:i/>
          <w:color w:val="3B3B3B"/>
          <w:sz w:val="25"/>
          <w:szCs w:val="25"/>
          <w:shd w:val="clear" w:color="auto" w:fill="FFFFFF"/>
        </w:rPr>
        <w:t>деятельности</w:t>
      </w:r>
      <w:r>
        <w:rPr>
          <w:rFonts w:ascii="Times New Roman" w:hAnsi="Times New Roman" w:cs="Times New Roman"/>
          <w:i/>
          <w:color w:val="3B3B3B"/>
          <w:sz w:val="25"/>
          <w:szCs w:val="25"/>
          <w:shd w:val="clear" w:color="auto" w:fill="FFFFFF"/>
        </w:rPr>
        <w:t>.</w:t>
      </w:r>
      <w:r w:rsidRPr="002E625D">
        <w:rPr>
          <w:rFonts w:ascii="Times New Roman" w:hAnsi="Times New Roman" w:cs="Times New Roman"/>
          <w:i/>
          <w:color w:val="3B3B3B"/>
          <w:sz w:val="25"/>
          <w:szCs w:val="25"/>
        </w:rPr>
        <w:br/>
      </w:r>
      <w:r w:rsidRPr="002E625D">
        <w:rPr>
          <w:rFonts w:ascii="Times New Roman" w:hAnsi="Times New Roman" w:cs="Times New Roman"/>
          <w:i/>
          <w:color w:val="3B3B3B"/>
          <w:sz w:val="25"/>
          <w:szCs w:val="25"/>
          <w:shd w:val="clear" w:color="auto" w:fill="FFFFFF"/>
        </w:rPr>
        <w:t>В размере 100% компенсацию расходов на уплату взносов на капитальный ремонт получают неработающие собственники в возрасте 80 лет, не получающие компенсацию части расходов на оплату жилых помещений.</w:t>
      </w:r>
      <w:r w:rsidRPr="002E625D">
        <w:rPr>
          <w:rFonts w:ascii="Times New Roman" w:hAnsi="Times New Roman" w:cs="Times New Roman"/>
          <w:i/>
          <w:color w:val="3B3B3B"/>
          <w:sz w:val="25"/>
          <w:szCs w:val="25"/>
        </w:rPr>
        <w:br/>
      </w:r>
      <w:r w:rsidRPr="002E625D">
        <w:rPr>
          <w:rFonts w:ascii="Times New Roman" w:hAnsi="Times New Roman" w:cs="Times New Roman"/>
          <w:i/>
          <w:color w:val="3B3B3B"/>
          <w:sz w:val="25"/>
          <w:szCs w:val="25"/>
        </w:rPr>
        <w:br/>
      </w:r>
      <w:r w:rsidRPr="003616D9">
        <w:rPr>
          <w:rFonts w:ascii="Times New Roman" w:hAnsi="Times New Roman" w:cs="Times New Roman"/>
          <w:i/>
          <w:color w:val="FF0000"/>
          <w:sz w:val="32"/>
          <w:szCs w:val="32"/>
          <w:shd w:val="clear" w:color="auto" w:fill="FFFFFF"/>
        </w:rPr>
        <w:t>Важно понимать, что компенсация расходов на уплату взносов - это не освобождение от уплаты взноса на капремонт</w:t>
      </w:r>
      <w:r w:rsidR="003616D9" w:rsidRPr="003616D9">
        <w:rPr>
          <w:rFonts w:ascii="Times New Roman" w:hAnsi="Times New Roman" w:cs="Times New Roman"/>
          <w:i/>
          <w:color w:val="FF0000"/>
          <w:sz w:val="32"/>
          <w:szCs w:val="32"/>
          <w:shd w:val="clear" w:color="auto" w:fill="FFFFFF"/>
        </w:rPr>
        <w:t>!!!!!</w:t>
      </w:r>
      <w:r w:rsidRPr="003616D9">
        <w:rPr>
          <w:rFonts w:ascii="Tahoma" w:hAnsi="Tahoma" w:cs="Tahoma"/>
          <w:color w:val="3B3B3B"/>
          <w:sz w:val="32"/>
          <w:szCs w:val="32"/>
          <w:shd w:val="clear" w:color="auto" w:fill="FFFFFF"/>
        </w:rPr>
        <w:t xml:space="preserve"> </w:t>
      </w:r>
      <w:r>
        <w:rPr>
          <w:rFonts w:ascii="Tahoma" w:hAnsi="Tahoma" w:cs="Tahoma"/>
          <w:color w:val="3B3B3B"/>
          <w:sz w:val="18"/>
          <w:szCs w:val="18"/>
          <w:shd w:val="clear" w:color="auto" w:fill="FFFFFF"/>
        </w:rPr>
        <w:t xml:space="preserve">                 </w:t>
      </w:r>
    </w:p>
    <w:p w:rsidR="0048307C" w:rsidRPr="003E67FB" w:rsidRDefault="003616D9" w:rsidP="003616D9">
      <w:pPr>
        <w:pStyle w:val="a3"/>
        <w:shd w:val="clear" w:color="auto" w:fill="FFFFFF"/>
        <w:jc w:val="both"/>
      </w:pPr>
      <w:r w:rsidRPr="003616D9">
        <w:rPr>
          <w:rFonts w:eastAsiaTheme="minorEastAsia"/>
        </w:rPr>
        <w:t xml:space="preserve">По вопросам предоставления компенсации собственникам необходимо обращаться в </w:t>
      </w:r>
      <w:r>
        <w:rPr>
          <w:rFonts w:eastAsiaTheme="minorEastAsia"/>
        </w:rPr>
        <w:t xml:space="preserve">Отдел социальной защиты населения </w:t>
      </w:r>
      <w:proofErr w:type="spellStart"/>
      <w:r>
        <w:rPr>
          <w:rFonts w:eastAsiaTheme="minorEastAsia"/>
        </w:rPr>
        <w:t>Большеулуйского</w:t>
      </w:r>
      <w:proofErr w:type="spellEnd"/>
      <w:r>
        <w:rPr>
          <w:rFonts w:eastAsiaTheme="minorEastAsia"/>
        </w:rPr>
        <w:t xml:space="preserve"> района</w:t>
      </w:r>
      <w:r w:rsidR="0048307C" w:rsidRPr="003E67FB">
        <w:rPr>
          <w:rFonts w:eastAsiaTheme="minorEastAsia"/>
        </w:rPr>
        <w:t xml:space="preserve">, </w:t>
      </w:r>
      <w:r w:rsidR="00B240E0" w:rsidRPr="003E67FB">
        <w:rPr>
          <w:rFonts w:eastAsiaTheme="minorEastAsia"/>
        </w:rPr>
        <w:t xml:space="preserve">по адресу: с. Большой Улуй, </w:t>
      </w:r>
      <w:r>
        <w:rPr>
          <w:rFonts w:eastAsiaTheme="minorEastAsia"/>
        </w:rPr>
        <w:t>пер</w:t>
      </w:r>
      <w:r w:rsidR="00B240E0" w:rsidRPr="003E67FB">
        <w:rPr>
          <w:rFonts w:eastAsiaTheme="minorEastAsia"/>
        </w:rPr>
        <w:t xml:space="preserve">. </w:t>
      </w:r>
      <w:r>
        <w:rPr>
          <w:rFonts w:eastAsiaTheme="minorEastAsia"/>
        </w:rPr>
        <w:t>Перевозный, д. 5.</w:t>
      </w:r>
    </w:p>
    <w:sectPr w:rsidR="0048307C" w:rsidRPr="003E67FB" w:rsidSect="0077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8307C"/>
    <w:rsid w:val="0002601B"/>
    <w:rsid w:val="00233B3C"/>
    <w:rsid w:val="002E625D"/>
    <w:rsid w:val="003616D9"/>
    <w:rsid w:val="003E67FB"/>
    <w:rsid w:val="0048307C"/>
    <w:rsid w:val="00773497"/>
    <w:rsid w:val="009C6328"/>
    <w:rsid w:val="00B240E0"/>
    <w:rsid w:val="00B713F5"/>
    <w:rsid w:val="00BB38CF"/>
    <w:rsid w:val="00C60ED1"/>
    <w:rsid w:val="00DD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30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2018-09-20T08:30:00Z</dcterms:created>
  <dcterms:modified xsi:type="dcterms:W3CDTF">2018-10-25T06:50:00Z</dcterms:modified>
</cp:coreProperties>
</file>